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3A" w:rsidRPr="001D2B60" w:rsidRDefault="00A62E3A" w:rsidP="00130EE7">
      <w:pPr>
        <w:widowControl/>
        <w:shd w:val="clear" w:color="auto" w:fill="FFFFFF"/>
        <w:spacing w:line="660" w:lineRule="atLeast"/>
        <w:jc w:val="center"/>
        <w:outlineLvl w:val="0"/>
        <w:rPr>
          <w:rFonts w:ascii="黑体" w:eastAsia="黑体" w:hAnsi="黑体" w:cs="Times New Roman"/>
          <w:color w:val="000000"/>
          <w:kern w:val="36"/>
          <w:sz w:val="36"/>
          <w:szCs w:val="36"/>
        </w:rPr>
      </w:pPr>
      <w:r w:rsidRPr="001D2B60">
        <w:rPr>
          <w:rFonts w:ascii="黑体" w:eastAsia="黑体" w:hAnsi="黑体" w:cs="黑体" w:hint="eastAsia"/>
          <w:color w:val="000000"/>
          <w:kern w:val="36"/>
          <w:sz w:val="36"/>
          <w:szCs w:val="36"/>
        </w:rPr>
        <w:t>梅州市广播电视台</w:t>
      </w:r>
      <w:r w:rsidRPr="001D2B60">
        <w:rPr>
          <w:rFonts w:ascii="黑体" w:eastAsia="黑体" w:hAnsi="黑体" w:cs="黑体"/>
          <w:color w:val="000000"/>
          <w:kern w:val="36"/>
          <w:sz w:val="36"/>
          <w:szCs w:val="36"/>
        </w:rPr>
        <w:t>2014</w:t>
      </w:r>
      <w:r w:rsidRPr="001D2B60">
        <w:rPr>
          <w:rFonts w:ascii="黑体" w:eastAsia="黑体" w:hAnsi="黑体" w:cs="黑体" w:hint="eastAsia"/>
          <w:color w:val="000000"/>
          <w:kern w:val="36"/>
          <w:sz w:val="36"/>
          <w:szCs w:val="36"/>
        </w:rPr>
        <w:t>年部门决算公开说明</w:t>
      </w:r>
    </w:p>
    <w:p w:rsidR="00A62E3A" w:rsidRPr="001B7A4A" w:rsidRDefault="00A62E3A" w:rsidP="00130EE7">
      <w:pPr>
        <w:widowControl/>
        <w:shd w:val="clear" w:color="auto" w:fill="FFFFFF"/>
        <w:spacing w:line="660" w:lineRule="atLeast"/>
        <w:jc w:val="center"/>
        <w:outlineLvl w:val="0"/>
        <w:rPr>
          <w:rFonts w:ascii="黑体" w:eastAsia="黑体" w:hAnsi="黑体" w:cs="Times New Roman"/>
          <w:color w:val="000000"/>
          <w:kern w:val="36"/>
          <w:sz w:val="42"/>
          <w:szCs w:val="42"/>
        </w:rPr>
      </w:pPr>
    </w:p>
    <w:p w:rsidR="00A62E3A" w:rsidRPr="001B7A4A" w:rsidRDefault="00A62E3A" w:rsidP="00130EE7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市广播电视台主要职责：</w:t>
      </w:r>
    </w:p>
    <w:p w:rsidR="00A62E3A" w:rsidRPr="001B7A4A" w:rsidRDefault="00A62E3A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贯彻执行党和政府关于广播电视新闻宣传、影视文艺工作的路线、方针、政策，把握正确舆论导向，为梅州加快绿色经济崛起服务。</w:t>
      </w:r>
    </w:p>
    <w:p w:rsidR="00A62E3A" w:rsidRPr="001B7A4A" w:rsidRDefault="00A62E3A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制订和实施广播电视工作计划，围绕市委、市政府的各项中心任务做好宣传工作；管理、运营经批准的频道（频率）资源，承担所辖频道（频率）的节目制作、传输、播出任务，确保安全优质传输、播出。</w:t>
      </w:r>
    </w:p>
    <w:p w:rsidR="00A62E3A" w:rsidRPr="001B7A4A" w:rsidRDefault="00A62E3A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负责本台频道（频率）规划和新的频道（频率）申报工作；管理所属事（企）业单位；负责广播电视相关产业的业务开发、经营工作，充分利用频道（频率）和品牌资源，拓展广播电视产业，增强竞争实力，确保国有资产保值增值，为广电事业发展提供强力支撑。</w:t>
      </w:r>
    </w:p>
    <w:p w:rsidR="00A62E3A" w:rsidRPr="001B7A4A" w:rsidRDefault="00A62E3A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协同做好全市有线电视网络传输覆盖的规划、建设以及网络增值业务的开发和数字电视的推广等工作；指导、协调各县（市、区）广播电视台业务工作。</w:t>
      </w:r>
    </w:p>
    <w:p w:rsidR="00A62E3A" w:rsidRPr="001B7A4A" w:rsidRDefault="00A62E3A" w:rsidP="00130EE7">
      <w:pPr>
        <w:numPr>
          <w:ilvl w:val="0"/>
          <w:numId w:val="2"/>
        </w:numPr>
        <w:spacing w:line="540" w:lineRule="exact"/>
        <w:ind w:left="0"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承办市委、市政府和行业主管部门交办的其他事项。</w:t>
      </w:r>
    </w:p>
    <w:p w:rsidR="00A62E3A" w:rsidRPr="001B7A4A" w:rsidRDefault="00A62E3A" w:rsidP="00DB6D95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市广播电视台及所属事（企）业单位情况</w:t>
      </w:r>
    </w:p>
    <w:p w:rsidR="00A62E3A" w:rsidRPr="001B7A4A" w:rsidRDefault="00A62E3A" w:rsidP="0009303D">
      <w:pPr>
        <w:spacing w:line="540" w:lineRule="exact"/>
        <w:ind w:firstLine="645"/>
        <w:rPr>
          <w:rFonts w:ascii="仿宋_GB2312" w:eastAsia="仿宋_GB2312" w:hAnsi="Times New Roman" w:cs="仿宋_GB2312"/>
          <w:color w:val="000000"/>
          <w:sz w:val="32"/>
          <w:szCs w:val="32"/>
        </w:rPr>
      </w:pP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梅州市广播电视台是梅州市委宣传部直接领导下的正处级事业单位，实行事业单位企业管理，实行台长领导下的总经理、总编辑分工负责制。内设办公室、行政服务中心、总编室、电视新闻中心、民生报刊中心、文艺节目中心、广播采编中心等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个中心（部室），拥有梅州市广告公司、广东梅视新媒体有限公司、广东客都传媒发展有限公司、广东嘉应音像出版有限公司、粤东电视调频转播台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5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家下属单位，共有干部职工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500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多人。现有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2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个广播频率、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>3</w:t>
      </w:r>
      <w:r w:rsidRPr="001B7A4A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个电视频道；拥有“无线梅州”、梅视网等新媒体业务。</w:t>
      </w:r>
      <w:r w:rsidRPr="001B7A4A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</w:t>
      </w:r>
    </w:p>
    <w:p w:rsidR="00A62E3A" w:rsidRPr="001B7A4A" w:rsidRDefault="00A62E3A" w:rsidP="0024037D">
      <w:pPr>
        <w:pStyle w:val="ListParagraph"/>
        <w:numPr>
          <w:ilvl w:val="0"/>
          <w:numId w:val="3"/>
        </w:numPr>
        <w:spacing w:line="540" w:lineRule="exact"/>
        <w:ind w:firstLineChars="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2014</w:t>
      </w:r>
      <w:r>
        <w:rPr>
          <w:rFonts w:ascii="仿宋_GB2312" w:eastAsia="仿宋_GB2312" w:hAnsi="Times New Roman" w:cs="仿宋_GB2312" w:hint="eastAsia"/>
          <w:b/>
          <w:bCs/>
          <w:color w:val="000000"/>
          <w:sz w:val="32"/>
          <w:szCs w:val="32"/>
        </w:rPr>
        <w:t>年收支决算说明</w:t>
      </w:r>
    </w:p>
    <w:p w:rsidR="00A62E3A" w:rsidRPr="001B7A4A" w:rsidRDefault="00A62E3A" w:rsidP="0009303D">
      <w:pPr>
        <w:spacing w:line="540" w:lineRule="exact"/>
        <w:ind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年收入决算</w:t>
      </w:r>
      <w:r>
        <w:rPr>
          <w:rFonts w:ascii="仿宋_GB2312" w:eastAsia="仿宋_GB2312" w:hAnsi="宋体" w:cs="仿宋_GB2312"/>
          <w:sz w:val="32"/>
          <w:szCs w:val="32"/>
        </w:rPr>
        <w:t>7286.74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万元，其中财政拨款</w:t>
      </w:r>
      <w:r>
        <w:rPr>
          <w:rFonts w:ascii="仿宋_GB2312" w:eastAsia="仿宋_GB2312" w:hAnsi="宋体" w:cs="仿宋_GB2312"/>
          <w:sz w:val="32"/>
          <w:szCs w:val="32"/>
        </w:rPr>
        <w:t>635.40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年支出决算</w:t>
      </w:r>
      <w:r>
        <w:rPr>
          <w:rFonts w:ascii="仿宋_GB2312" w:eastAsia="仿宋_GB2312" w:hAnsi="宋体" w:cs="仿宋_GB2312"/>
          <w:sz w:val="32"/>
          <w:szCs w:val="32"/>
        </w:rPr>
        <w:t>7282.84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万元，其中基本支出</w:t>
      </w:r>
      <w:r>
        <w:rPr>
          <w:rFonts w:ascii="仿宋_GB2312" w:eastAsia="仿宋_GB2312" w:hAnsi="宋体" w:cs="仿宋_GB2312"/>
          <w:sz w:val="32"/>
          <w:szCs w:val="32"/>
        </w:rPr>
        <w:t>3051.79</w:t>
      </w:r>
      <w:r>
        <w:rPr>
          <w:rFonts w:ascii="仿宋_GB2312" w:eastAsia="仿宋_GB2312" w:hAnsi="宋体" w:cs="仿宋_GB2312" w:hint="eastAsia"/>
          <w:sz w:val="32"/>
          <w:szCs w:val="32"/>
        </w:rPr>
        <w:t>万元，分人员经费</w:t>
      </w:r>
      <w:r>
        <w:rPr>
          <w:rFonts w:ascii="仿宋_GB2312" w:eastAsia="仿宋_GB2312" w:hAnsi="宋体" w:cs="仿宋_GB2312"/>
          <w:sz w:val="32"/>
          <w:szCs w:val="32"/>
        </w:rPr>
        <w:t>2214.04</w:t>
      </w:r>
      <w:r>
        <w:rPr>
          <w:rFonts w:ascii="仿宋_GB2312" w:eastAsia="仿宋_GB2312" w:hAnsi="宋体" w:cs="仿宋_GB2312" w:hint="eastAsia"/>
          <w:sz w:val="32"/>
          <w:szCs w:val="32"/>
        </w:rPr>
        <w:t>万元和公用经费</w:t>
      </w:r>
      <w:r>
        <w:rPr>
          <w:rFonts w:ascii="仿宋_GB2312" w:eastAsia="仿宋_GB2312" w:hAnsi="宋体" w:cs="仿宋_GB2312"/>
          <w:sz w:val="32"/>
          <w:szCs w:val="32"/>
        </w:rPr>
        <w:t>837.75</w:t>
      </w:r>
      <w:r>
        <w:rPr>
          <w:rFonts w:ascii="仿宋_GB2312" w:eastAsia="仿宋_GB2312" w:hAnsi="宋体" w:cs="仿宋_GB2312" w:hint="eastAsia"/>
          <w:sz w:val="32"/>
          <w:szCs w:val="32"/>
        </w:rPr>
        <w:t>万元；项目支出</w:t>
      </w:r>
      <w:r>
        <w:rPr>
          <w:rFonts w:ascii="仿宋_GB2312" w:eastAsia="仿宋_GB2312" w:hAnsi="宋体" w:cs="仿宋_GB2312"/>
          <w:sz w:val="32"/>
          <w:szCs w:val="32"/>
        </w:rPr>
        <w:t>4231.05</w:t>
      </w:r>
      <w:r>
        <w:rPr>
          <w:rFonts w:ascii="仿宋_GB2312" w:eastAsia="仿宋_GB2312" w:hAnsi="宋体" w:cs="仿宋_GB2312" w:hint="eastAsia"/>
          <w:sz w:val="32"/>
          <w:szCs w:val="32"/>
        </w:rPr>
        <w:t>万元，主要用于广播电视设备购置、维护；亮胜艺术中心电费及维护等。</w:t>
      </w:r>
    </w:p>
    <w:p w:rsidR="00A62E3A" w:rsidRDefault="00A62E3A" w:rsidP="00884FB7">
      <w:pPr>
        <w:spacing w:line="520" w:lineRule="exact"/>
        <w:ind w:firstLineChars="200" w:firstLine="3168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四、“三公”经费增减情况</w:t>
      </w:r>
    </w:p>
    <w:p w:rsidR="00A62E3A" w:rsidRDefault="00A62E3A" w:rsidP="00884FB7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2014</w:t>
      </w:r>
      <w:r>
        <w:rPr>
          <w:rFonts w:ascii="仿宋_GB2312" w:eastAsia="仿宋_GB2312" w:hAnsi="宋体" w:cs="仿宋_GB2312" w:hint="eastAsia"/>
          <w:sz w:val="32"/>
          <w:szCs w:val="32"/>
        </w:rPr>
        <w:t>年部门决算中“三公”经费支出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万元，其中：</w:t>
      </w:r>
    </w:p>
    <w:p w:rsidR="00A62E3A" w:rsidRDefault="00A62E3A" w:rsidP="00884FB7">
      <w:pPr>
        <w:spacing w:line="520" w:lineRule="exact"/>
        <w:ind w:left="142"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因公出国（境）费支出：无</w:t>
      </w:r>
    </w:p>
    <w:p w:rsidR="00A62E3A" w:rsidRPr="00AB754C" w:rsidRDefault="00A62E3A" w:rsidP="00884FB7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公务用车保有量</w:t>
      </w:r>
      <w:r w:rsidRPr="00AB754C">
        <w:rPr>
          <w:rFonts w:ascii="仿宋_GB2312" w:eastAsia="仿宋_GB2312" w:hAnsi="宋体" w:cs="仿宋_GB2312"/>
          <w:sz w:val="32"/>
          <w:szCs w:val="32"/>
        </w:rPr>
        <w:t>10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辆，公务用车购置及运行维护费支出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A62E3A" w:rsidRPr="00AB754C" w:rsidRDefault="00A62E3A" w:rsidP="00884FB7">
      <w:pPr>
        <w:spacing w:line="520" w:lineRule="exact"/>
        <w:ind w:firstLineChars="250" w:firstLine="31680"/>
        <w:rPr>
          <w:rFonts w:ascii="仿宋_GB2312" w:eastAsia="仿宋_GB2312" w:hAnsi="宋体" w:cs="Times New Roman"/>
          <w:sz w:val="32"/>
          <w:szCs w:val="32"/>
        </w:rPr>
      </w:pPr>
      <w:r w:rsidRPr="00AB754C">
        <w:rPr>
          <w:rFonts w:ascii="仿宋_GB2312" w:eastAsia="仿宋_GB2312" w:hAnsi="宋体" w:cs="仿宋_GB2312"/>
          <w:sz w:val="32"/>
          <w:szCs w:val="32"/>
        </w:rPr>
        <w:t>3.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公务接待费支出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 w:rsidRPr="00AB754C">
        <w:rPr>
          <w:rFonts w:ascii="仿宋_GB2312" w:eastAsia="仿宋_GB2312" w:hAnsi="宋体" w:cs="仿宋_GB2312" w:hint="eastAsia"/>
          <w:sz w:val="32"/>
          <w:szCs w:val="32"/>
        </w:rPr>
        <w:t>万元，与上年持平。</w:t>
      </w:r>
    </w:p>
    <w:p w:rsidR="00A62E3A" w:rsidRPr="00B11261" w:rsidRDefault="00A62E3A" w:rsidP="00B11261">
      <w:pPr>
        <w:spacing w:line="540" w:lineRule="exact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</w:p>
    <w:p w:rsidR="00A62E3A" w:rsidRDefault="00A62E3A" w:rsidP="00884FB7">
      <w:pPr>
        <w:spacing w:line="500" w:lineRule="exact"/>
        <w:ind w:firstLineChars="950" w:firstLine="31680"/>
        <w:rPr>
          <w:rFonts w:ascii="宋体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6"/>
        </w:smartTagPr>
        <w:r>
          <w:rPr>
            <w:rFonts w:ascii="宋体" w:hAnsi="宋体" w:cs="宋体"/>
            <w:sz w:val="32"/>
            <w:szCs w:val="32"/>
          </w:rPr>
          <w:t>2016</w:t>
        </w:r>
        <w:r>
          <w:rPr>
            <w:rFonts w:ascii="宋体" w:hAnsi="宋体" w:cs="宋体" w:hint="eastAsia"/>
            <w:sz w:val="32"/>
            <w:szCs w:val="32"/>
          </w:rPr>
          <w:t>年</w:t>
        </w:r>
        <w:r>
          <w:rPr>
            <w:rFonts w:ascii="宋体" w:hAnsi="宋体" w:cs="宋体"/>
            <w:sz w:val="32"/>
            <w:szCs w:val="32"/>
          </w:rPr>
          <w:t>7</w:t>
        </w:r>
        <w:r>
          <w:rPr>
            <w:rFonts w:ascii="宋体" w:hAnsi="宋体" w:cs="宋体" w:hint="eastAsia"/>
            <w:sz w:val="32"/>
            <w:szCs w:val="32"/>
          </w:rPr>
          <w:t>月</w:t>
        </w:r>
        <w:r>
          <w:rPr>
            <w:rFonts w:ascii="宋体" w:hAnsi="宋体" w:cs="宋体"/>
            <w:sz w:val="32"/>
            <w:szCs w:val="32"/>
          </w:rPr>
          <w:t>13</w:t>
        </w:r>
        <w:r>
          <w:rPr>
            <w:rFonts w:ascii="宋体" w:hAnsi="宋体" w:cs="宋体" w:hint="eastAsia"/>
            <w:sz w:val="32"/>
            <w:szCs w:val="32"/>
          </w:rPr>
          <w:t>日</w:t>
        </w:r>
      </w:smartTag>
    </w:p>
    <w:p w:rsidR="00A62E3A" w:rsidRPr="0024037D" w:rsidRDefault="00A62E3A" w:rsidP="00DB6D95">
      <w:pPr>
        <w:spacing w:line="540" w:lineRule="exact"/>
        <w:ind w:firstLine="645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sectPr w:rsidR="00A62E3A" w:rsidRPr="0024037D" w:rsidSect="0075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3A" w:rsidRDefault="00A62E3A" w:rsidP="00070C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62E3A" w:rsidRDefault="00A62E3A" w:rsidP="00070C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3A" w:rsidRDefault="00A62E3A" w:rsidP="00070C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62E3A" w:rsidRDefault="00A62E3A" w:rsidP="00070C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70F"/>
    <w:multiLevelType w:val="hybridMultilevel"/>
    <w:tmpl w:val="978EA0CC"/>
    <w:lvl w:ilvl="0" w:tplc="3A9CE7DC">
      <w:start w:val="1"/>
      <w:numFmt w:val="japaneseCounting"/>
      <w:lvlText w:val="（%1）"/>
      <w:lvlJc w:val="left"/>
      <w:pPr>
        <w:ind w:left="2280" w:hanging="1440"/>
      </w:pPr>
      <w:rPr>
        <w:rFonts w:ascii="宋体" w:eastAsia="宋体" w:hAnsi="宋体" w:cs="Times New Roman" w:hint="default"/>
        <w:color w:val="auto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2E244F46"/>
    <w:multiLevelType w:val="hybridMultilevel"/>
    <w:tmpl w:val="01EADB6C"/>
    <w:lvl w:ilvl="0" w:tplc="AFD61B8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4920073E"/>
    <w:multiLevelType w:val="hybridMultilevel"/>
    <w:tmpl w:val="0D90AA72"/>
    <w:lvl w:ilvl="0" w:tplc="5CD6DF88">
      <w:start w:val="1"/>
      <w:numFmt w:val="japaneseCounting"/>
      <w:lvlText w:val="%1、"/>
      <w:lvlJc w:val="left"/>
      <w:pPr>
        <w:ind w:left="2257" w:hanging="84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25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7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9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1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3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77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97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242"/>
    <w:rsid w:val="00012032"/>
    <w:rsid w:val="00034C63"/>
    <w:rsid w:val="00070C56"/>
    <w:rsid w:val="00080BCE"/>
    <w:rsid w:val="00090423"/>
    <w:rsid w:val="0009303D"/>
    <w:rsid w:val="00130EE7"/>
    <w:rsid w:val="0016557F"/>
    <w:rsid w:val="001A6082"/>
    <w:rsid w:val="001B2C3A"/>
    <w:rsid w:val="001B7A4A"/>
    <w:rsid w:val="001D2B60"/>
    <w:rsid w:val="002065DF"/>
    <w:rsid w:val="0021117C"/>
    <w:rsid w:val="0023169D"/>
    <w:rsid w:val="0024037D"/>
    <w:rsid w:val="00277083"/>
    <w:rsid w:val="00305932"/>
    <w:rsid w:val="003A4F60"/>
    <w:rsid w:val="003B0BFB"/>
    <w:rsid w:val="003C2F3A"/>
    <w:rsid w:val="00504071"/>
    <w:rsid w:val="00525B5A"/>
    <w:rsid w:val="005B185D"/>
    <w:rsid w:val="005B4E84"/>
    <w:rsid w:val="006631EE"/>
    <w:rsid w:val="0067152D"/>
    <w:rsid w:val="00682DD6"/>
    <w:rsid w:val="006F7F5E"/>
    <w:rsid w:val="00710F4B"/>
    <w:rsid w:val="00757F2D"/>
    <w:rsid w:val="007863D5"/>
    <w:rsid w:val="007E29A2"/>
    <w:rsid w:val="008437AD"/>
    <w:rsid w:val="0087102F"/>
    <w:rsid w:val="00884FB7"/>
    <w:rsid w:val="008F73ED"/>
    <w:rsid w:val="009502A4"/>
    <w:rsid w:val="00961C8D"/>
    <w:rsid w:val="00970278"/>
    <w:rsid w:val="009C2451"/>
    <w:rsid w:val="009F592E"/>
    <w:rsid w:val="00A62E3A"/>
    <w:rsid w:val="00A97F89"/>
    <w:rsid w:val="00AB2722"/>
    <w:rsid w:val="00AB754C"/>
    <w:rsid w:val="00B11261"/>
    <w:rsid w:val="00B3197E"/>
    <w:rsid w:val="00B37242"/>
    <w:rsid w:val="00C04301"/>
    <w:rsid w:val="00C83B8B"/>
    <w:rsid w:val="00CE3529"/>
    <w:rsid w:val="00CF3CE4"/>
    <w:rsid w:val="00D21C77"/>
    <w:rsid w:val="00DB6D95"/>
    <w:rsid w:val="00DC73D7"/>
    <w:rsid w:val="00E9706C"/>
    <w:rsid w:val="00EB53CB"/>
    <w:rsid w:val="00F63046"/>
    <w:rsid w:val="00F80B32"/>
    <w:rsid w:val="00F93D17"/>
    <w:rsid w:val="00FB44BD"/>
    <w:rsid w:val="00FC4D9D"/>
    <w:rsid w:val="00FD22AE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2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043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0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A97F8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97F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04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0EE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7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C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7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C5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136</Words>
  <Characters>779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User</cp:lastModifiedBy>
  <cp:revision>33</cp:revision>
  <cp:lastPrinted>2016-07-28T09:06:00Z</cp:lastPrinted>
  <dcterms:created xsi:type="dcterms:W3CDTF">2016-07-28T07:02:00Z</dcterms:created>
  <dcterms:modified xsi:type="dcterms:W3CDTF">2016-08-04T03:37:00Z</dcterms:modified>
</cp:coreProperties>
</file>